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9A5E6" w14:textId="77777777" w:rsidR="00C7216A" w:rsidRDefault="00847AE1" w:rsidP="009A606A">
      <w:pPr>
        <w:spacing w:line="360" w:lineRule="auto"/>
        <w:ind w:right="-180"/>
        <w:jc w:val="right"/>
        <w:rPr>
          <w:sz w:val="22"/>
          <w:szCs w:val="2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 wp14:anchorId="4F6CE3AC" wp14:editId="1F671EF8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2400300" cy="9283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16A">
        <w:rPr>
          <w:sz w:val="22"/>
          <w:szCs w:val="22"/>
        </w:rPr>
        <w:t xml:space="preserve">Name: </w:t>
      </w:r>
      <w:r w:rsidR="00C7216A">
        <w:rPr>
          <w:sz w:val="22"/>
          <w:szCs w:val="22"/>
          <w:u w:val="single"/>
        </w:rPr>
        <w:tab/>
      </w:r>
      <w:r w:rsidR="00C7216A">
        <w:rPr>
          <w:sz w:val="22"/>
          <w:szCs w:val="22"/>
          <w:u w:val="single"/>
        </w:rPr>
        <w:tab/>
      </w:r>
      <w:r w:rsidR="00C7216A">
        <w:rPr>
          <w:sz w:val="22"/>
          <w:szCs w:val="22"/>
          <w:u w:val="single"/>
        </w:rPr>
        <w:tab/>
      </w:r>
      <w:r w:rsidR="00C7216A">
        <w:rPr>
          <w:sz w:val="22"/>
          <w:szCs w:val="22"/>
          <w:u w:val="single"/>
        </w:rPr>
        <w:tab/>
      </w:r>
      <w:r w:rsidR="00C7216A">
        <w:rPr>
          <w:sz w:val="22"/>
          <w:szCs w:val="22"/>
          <w:u w:val="single"/>
        </w:rPr>
        <w:tab/>
      </w:r>
      <w:r w:rsidR="00C7216A">
        <w:rPr>
          <w:sz w:val="22"/>
          <w:szCs w:val="22"/>
          <w:u w:val="single"/>
        </w:rPr>
        <w:tab/>
      </w:r>
    </w:p>
    <w:p w14:paraId="4D4E64B6" w14:textId="77777777" w:rsidR="00C7216A" w:rsidRDefault="00C7216A" w:rsidP="009A606A">
      <w:pPr>
        <w:spacing w:line="360" w:lineRule="auto"/>
        <w:ind w:right="-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37A7335" w14:textId="77777777" w:rsidR="00C7216A" w:rsidRDefault="00C7216A" w:rsidP="009A606A">
      <w:pPr>
        <w:spacing w:line="360" w:lineRule="auto"/>
        <w:ind w:right="-180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City: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Postal Code: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BA290F9" w14:textId="77777777" w:rsidR="00C7216A" w:rsidRPr="009A606A" w:rsidRDefault="00847AE1" w:rsidP="009A606A">
      <w:pPr>
        <w:spacing w:line="360" w:lineRule="auto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BCFA2" wp14:editId="0FF954E5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2743200" cy="10966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D0444" w14:textId="77777777" w:rsidR="009A606A" w:rsidRPr="0039535A" w:rsidRDefault="009A60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535A">
                              <w:rPr>
                                <w:b/>
                                <w:sz w:val="28"/>
                                <w:szCs w:val="28"/>
                              </w:rPr>
                              <w:t>The Vascular Protection Clinic</w:t>
                            </w:r>
                          </w:p>
                          <w:p w14:paraId="0AB95735" w14:textId="77777777" w:rsidR="009A606A" w:rsidRPr="0039535A" w:rsidRDefault="009A60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535A">
                              <w:rPr>
                                <w:b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  <w:p w14:paraId="03535011" w14:textId="77777777" w:rsidR="009A606A" w:rsidRPr="0039535A" w:rsidRDefault="009A60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535A">
                              <w:rPr>
                                <w:b/>
                                <w:sz w:val="28"/>
                                <w:szCs w:val="28"/>
                              </w:rPr>
                              <w:t>Phone: (613) 267-1500 ext. 4263</w:t>
                            </w:r>
                          </w:p>
                          <w:p w14:paraId="2E335E6A" w14:textId="77777777" w:rsidR="009A606A" w:rsidRPr="0039535A" w:rsidRDefault="007A2C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Fax: (613) 267-3449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1BCF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.1pt;width:3in;height:8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" stroked="f">
                <v:path arrowok="t"/>
                <v:textbox>
                  <w:txbxContent>
                    <w:p w14:paraId="089D0444" w14:textId="77777777" w:rsidR="009A606A" w:rsidRPr="0039535A" w:rsidRDefault="009A606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9535A">
                        <w:rPr>
                          <w:b/>
                          <w:sz w:val="28"/>
                          <w:szCs w:val="28"/>
                        </w:rPr>
                        <w:t>The Vascular Protection Clinic</w:t>
                      </w:r>
                    </w:p>
                    <w:p w14:paraId="0AB95735" w14:textId="77777777" w:rsidR="009A606A" w:rsidRPr="0039535A" w:rsidRDefault="009A606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9535A">
                        <w:rPr>
                          <w:b/>
                          <w:sz w:val="28"/>
                          <w:szCs w:val="28"/>
                        </w:rPr>
                        <w:t>Referral Form</w:t>
                      </w:r>
                    </w:p>
                    <w:p w14:paraId="03535011" w14:textId="77777777" w:rsidR="009A606A" w:rsidRPr="0039535A" w:rsidRDefault="009A606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9535A">
                        <w:rPr>
                          <w:b/>
                          <w:sz w:val="28"/>
                          <w:szCs w:val="28"/>
                        </w:rPr>
                        <w:t>Phone: (613) 267-1500 ext. 4263</w:t>
                      </w:r>
                    </w:p>
                    <w:p w14:paraId="2E335E6A" w14:textId="77777777" w:rsidR="009A606A" w:rsidRPr="0039535A" w:rsidRDefault="007A2C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Fax: (613) 267-3449</w:t>
                      </w:r>
                    </w:p>
                  </w:txbxContent>
                </v:textbox>
              </v:shape>
            </w:pict>
          </mc:Fallback>
        </mc:AlternateContent>
      </w:r>
      <w:r w:rsidR="009A606A">
        <w:t xml:space="preserve">   </w:t>
      </w:r>
      <w:r w:rsidR="009A606A" w:rsidRPr="009A606A">
        <w:rPr>
          <w:sz w:val="22"/>
          <w:szCs w:val="22"/>
        </w:rPr>
        <w:t xml:space="preserve">Telephone: </w:t>
      </w:r>
      <w:r w:rsidR="009A606A" w:rsidRPr="009A606A">
        <w:rPr>
          <w:sz w:val="22"/>
          <w:szCs w:val="22"/>
          <w:u w:val="single"/>
        </w:rPr>
        <w:tab/>
      </w:r>
      <w:r w:rsidR="009A606A" w:rsidRPr="009A606A">
        <w:rPr>
          <w:sz w:val="22"/>
          <w:szCs w:val="22"/>
          <w:u w:val="single"/>
        </w:rPr>
        <w:tab/>
      </w:r>
      <w:r w:rsidR="009A606A" w:rsidRPr="009A606A">
        <w:rPr>
          <w:sz w:val="22"/>
          <w:szCs w:val="22"/>
          <w:u w:val="single"/>
        </w:rPr>
        <w:tab/>
      </w:r>
      <w:r w:rsidR="009A606A" w:rsidRPr="009A606A">
        <w:rPr>
          <w:sz w:val="22"/>
          <w:szCs w:val="22"/>
          <w:u w:val="single"/>
        </w:rPr>
        <w:tab/>
      </w:r>
      <w:r w:rsidR="009A606A" w:rsidRPr="009A606A">
        <w:rPr>
          <w:sz w:val="22"/>
          <w:szCs w:val="22"/>
          <w:u w:val="single"/>
        </w:rPr>
        <w:tab/>
        <w:t xml:space="preserve">   </w:t>
      </w:r>
    </w:p>
    <w:p w14:paraId="46A05655" w14:textId="77777777" w:rsidR="009A606A" w:rsidRDefault="009A606A" w:rsidP="009A606A">
      <w:pPr>
        <w:spacing w:line="360" w:lineRule="auto"/>
        <w:jc w:val="right"/>
        <w:rPr>
          <w:sz w:val="22"/>
          <w:szCs w:val="22"/>
          <w:u w:val="single"/>
        </w:rPr>
      </w:pPr>
      <w:r w:rsidRPr="009A60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9A606A">
        <w:rPr>
          <w:sz w:val="22"/>
          <w:szCs w:val="22"/>
        </w:rPr>
        <w:t xml:space="preserve">Alternate or work#: </w:t>
      </w:r>
      <w:r w:rsidRPr="009A606A">
        <w:rPr>
          <w:sz w:val="22"/>
          <w:szCs w:val="22"/>
          <w:u w:val="single"/>
        </w:rPr>
        <w:tab/>
      </w:r>
      <w:r w:rsidRPr="009A606A">
        <w:rPr>
          <w:sz w:val="22"/>
          <w:szCs w:val="22"/>
          <w:u w:val="single"/>
        </w:rPr>
        <w:tab/>
      </w:r>
      <w:r w:rsidRPr="009A606A">
        <w:rPr>
          <w:sz w:val="22"/>
          <w:szCs w:val="22"/>
          <w:u w:val="single"/>
        </w:rPr>
        <w:tab/>
      </w:r>
      <w:r w:rsidRPr="009A606A">
        <w:rPr>
          <w:sz w:val="22"/>
          <w:szCs w:val="22"/>
          <w:u w:val="single"/>
        </w:rPr>
        <w:tab/>
      </w:r>
    </w:p>
    <w:p w14:paraId="101CC55C" w14:textId="77777777" w:rsidR="009A606A" w:rsidRPr="009A606A" w:rsidRDefault="009A606A" w:rsidP="009A606A">
      <w:pPr>
        <w:spacing w:line="360" w:lineRule="auto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Family Physician: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ACC2307" w14:textId="77777777" w:rsidR="00C7216A" w:rsidRDefault="009A606A" w:rsidP="009A606A">
      <w:pPr>
        <w:spacing w:line="360" w:lineRule="auto"/>
        <w:jc w:val="right"/>
        <w:rPr>
          <w:sz w:val="22"/>
          <w:szCs w:val="22"/>
          <w:u w:val="single"/>
        </w:rPr>
      </w:pPr>
      <w:r>
        <w:t xml:space="preserve">   </w:t>
      </w:r>
      <w:r w:rsidRPr="009A606A">
        <w:rPr>
          <w:sz w:val="22"/>
          <w:szCs w:val="22"/>
        </w:rPr>
        <w:t>HIN:</w:t>
      </w:r>
      <w:r w:rsidRPr="009A606A">
        <w:rPr>
          <w:sz w:val="22"/>
          <w:szCs w:val="22"/>
          <w:u w:val="single"/>
        </w:rPr>
        <w:tab/>
      </w:r>
      <w:r w:rsidRPr="009A606A">
        <w:rPr>
          <w:sz w:val="22"/>
          <w:szCs w:val="22"/>
          <w:u w:val="single"/>
        </w:rPr>
        <w:tab/>
      </w:r>
      <w:r w:rsidRPr="009A606A">
        <w:rPr>
          <w:sz w:val="22"/>
          <w:szCs w:val="22"/>
          <w:u w:val="single"/>
        </w:rPr>
        <w:tab/>
      </w:r>
      <w:r w:rsidRPr="009A606A">
        <w:rPr>
          <w:sz w:val="22"/>
          <w:szCs w:val="22"/>
        </w:rPr>
        <w:t xml:space="preserve"> DOB: </w:t>
      </w:r>
      <w:r w:rsidRPr="009A606A">
        <w:rPr>
          <w:sz w:val="22"/>
          <w:szCs w:val="22"/>
          <w:u w:val="single"/>
        </w:rPr>
        <w:tab/>
      </w:r>
      <w:r w:rsidRPr="009A606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</w:t>
      </w:r>
      <w:r w:rsidRPr="009A606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</w:p>
    <w:p w14:paraId="44689DC2" w14:textId="77777777" w:rsidR="009A606A" w:rsidRPr="009A606A" w:rsidRDefault="009A606A" w:rsidP="009A606A">
      <w:pPr>
        <w:spacing w:line="360" w:lineRule="auto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Z#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A787D99" w14:textId="0F535804" w:rsidR="00847AE1" w:rsidRPr="00847AE1" w:rsidRDefault="00DC045D" w:rsidP="00847AE1">
      <w:pPr>
        <w:jc w:val="center"/>
        <w:rPr>
          <w:b/>
          <w:color w:val="FF0000"/>
          <w:sz w:val="32"/>
          <w:szCs w:val="32"/>
          <w:u w:val="single"/>
        </w:rPr>
      </w:pPr>
      <w:r w:rsidRPr="00847AE1">
        <w:rPr>
          <w:b/>
          <w:color w:val="FF0000"/>
          <w:sz w:val="32"/>
          <w:szCs w:val="32"/>
          <w:u w:val="single"/>
        </w:rPr>
        <w:t>**</w:t>
      </w:r>
      <w:r w:rsidR="00847AE1" w:rsidRPr="00847AE1">
        <w:rPr>
          <w:b/>
          <w:color w:val="FF0000"/>
          <w:sz w:val="32"/>
          <w:szCs w:val="32"/>
          <w:u w:val="single"/>
        </w:rPr>
        <w:t>ALL</w:t>
      </w:r>
      <w:r w:rsidRPr="00847AE1">
        <w:rPr>
          <w:b/>
          <w:color w:val="FF0000"/>
          <w:sz w:val="32"/>
          <w:szCs w:val="32"/>
          <w:u w:val="single"/>
        </w:rPr>
        <w:t xml:space="preserve"> diagnostic testing </w:t>
      </w:r>
      <w:r w:rsidR="00CF47B8">
        <w:rPr>
          <w:b/>
          <w:color w:val="FF0000"/>
          <w:sz w:val="32"/>
          <w:szCs w:val="32"/>
          <w:u w:val="single"/>
        </w:rPr>
        <w:t>MUST</w:t>
      </w:r>
      <w:r w:rsidR="00847AE1" w:rsidRPr="00847AE1">
        <w:rPr>
          <w:b/>
          <w:color w:val="FF0000"/>
          <w:sz w:val="32"/>
          <w:szCs w:val="32"/>
          <w:u w:val="single"/>
        </w:rPr>
        <w:t xml:space="preserve"> be</w:t>
      </w:r>
      <w:r w:rsidRPr="00847AE1">
        <w:rPr>
          <w:b/>
          <w:color w:val="FF0000"/>
          <w:sz w:val="32"/>
          <w:szCs w:val="32"/>
          <w:u w:val="single"/>
        </w:rPr>
        <w:t xml:space="preserve"> initiated at the time of referral</w:t>
      </w:r>
      <w:r w:rsidR="00847AE1">
        <w:rPr>
          <w:b/>
          <w:color w:val="FF0000"/>
          <w:sz w:val="32"/>
          <w:szCs w:val="32"/>
          <w:u w:val="single"/>
        </w:rPr>
        <w:t>**</w:t>
      </w:r>
    </w:p>
    <w:p w14:paraId="7C78E9A0" w14:textId="119771D6" w:rsidR="00DC045D" w:rsidRPr="00847AE1" w:rsidRDefault="00847AE1" w:rsidP="00847AE1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**</w:t>
      </w:r>
      <w:r w:rsidRPr="00847AE1">
        <w:rPr>
          <w:b/>
          <w:color w:val="FF0000"/>
          <w:sz w:val="32"/>
          <w:szCs w:val="32"/>
          <w:u w:val="single"/>
        </w:rPr>
        <w:t xml:space="preserve">FAX all referrals directly to appropriate departments </w:t>
      </w:r>
      <w:r w:rsidR="00DC045D" w:rsidRPr="00847AE1">
        <w:rPr>
          <w:b/>
          <w:color w:val="FF0000"/>
          <w:sz w:val="32"/>
          <w:szCs w:val="32"/>
          <w:u w:val="single"/>
        </w:rPr>
        <w:t>**</w:t>
      </w:r>
    </w:p>
    <w:p w14:paraId="45A78A46" w14:textId="77777777" w:rsidR="00DC045D" w:rsidRDefault="00DC045D" w:rsidP="00C7216A"/>
    <w:p w14:paraId="47706FAE" w14:textId="77777777" w:rsidR="00592CE7" w:rsidRPr="00C7216A" w:rsidRDefault="00592CE7" w:rsidP="00C7216A">
      <w:r w:rsidRPr="00C7216A">
        <w:t>Referring Physician ______________________________/___________________________________</w:t>
      </w:r>
    </w:p>
    <w:p w14:paraId="3F792E4B" w14:textId="77777777" w:rsidR="00592CE7" w:rsidRPr="0039535A" w:rsidRDefault="001E4683" w:rsidP="00F17471">
      <w:pPr>
        <w:spacing w:line="360" w:lineRule="auto"/>
        <w:rPr>
          <w:sz w:val="18"/>
          <w:szCs w:val="18"/>
        </w:rPr>
      </w:pPr>
      <w:r w:rsidRPr="0039535A">
        <w:rPr>
          <w:sz w:val="18"/>
          <w:szCs w:val="18"/>
        </w:rPr>
        <w:t xml:space="preserve">    </w:t>
      </w:r>
      <w:r w:rsidRPr="0039535A">
        <w:rPr>
          <w:sz w:val="18"/>
          <w:szCs w:val="18"/>
        </w:rPr>
        <w:tab/>
      </w:r>
      <w:r w:rsidR="00592CE7" w:rsidRPr="0039535A">
        <w:rPr>
          <w:sz w:val="18"/>
          <w:szCs w:val="18"/>
        </w:rPr>
        <w:tab/>
      </w:r>
      <w:r w:rsidR="00592CE7" w:rsidRPr="0039535A">
        <w:rPr>
          <w:sz w:val="18"/>
          <w:szCs w:val="18"/>
        </w:rPr>
        <w:tab/>
      </w:r>
      <w:r w:rsidR="00592CE7" w:rsidRPr="0039535A">
        <w:rPr>
          <w:sz w:val="18"/>
          <w:szCs w:val="18"/>
        </w:rPr>
        <w:tab/>
        <w:t xml:space="preserve">     (</w:t>
      </w:r>
      <w:proofErr w:type="gramStart"/>
      <w:r w:rsidR="00592CE7" w:rsidRPr="0039535A">
        <w:rPr>
          <w:sz w:val="18"/>
          <w:szCs w:val="18"/>
        </w:rPr>
        <w:t>signature</w:t>
      </w:r>
      <w:proofErr w:type="gramEnd"/>
      <w:r w:rsidR="00592CE7" w:rsidRPr="0039535A">
        <w:rPr>
          <w:sz w:val="18"/>
          <w:szCs w:val="18"/>
        </w:rPr>
        <w:t xml:space="preserve">) </w:t>
      </w:r>
      <w:r w:rsidR="00592CE7" w:rsidRPr="0039535A">
        <w:rPr>
          <w:sz w:val="18"/>
          <w:szCs w:val="18"/>
        </w:rPr>
        <w:tab/>
      </w:r>
      <w:r w:rsidR="00592CE7" w:rsidRPr="0039535A">
        <w:rPr>
          <w:sz w:val="18"/>
          <w:szCs w:val="18"/>
        </w:rPr>
        <w:tab/>
      </w:r>
      <w:r w:rsidR="00592CE7" w:rsidRPr="0039535A">
        <w:rPr>
          <w:sz w:val="18"/>
          <w:szCs w:val="18"/>
        </w:rPr>
        <w:tab/>
      </w:r>
      <w:r w:rsidR="00592CE7" w:rsidRPr="0039535A">
        <w:rPr>
          <w:sz w:val="18"/>
          <w:szCs w:val="18"/>
        </w:rPr>
        <w:tab/>
        <w:t xml:space="preserve">         (</w:t>
      </w:r>
      <w:proofErr w:type="gramStart"/>
      <w:r w:rsidR="00592CE7" w:rsidRPr="0039535A">
        <w:rPr>
          <w:sz w:val="18"/>
          <w:szCs w:val="18"/>
        </w:rPr>
        <w:t>print</w:t>
      </w:r>
      <w:proofErr w:type="gramEnd"/>
      <w:r w:rsidR="00592CE7" w:rsidRPr="0039535A">
        <w:rPr>
          <w:sz w:val="18"/>
          <w:szCs w:val="18"/>
        </w:rPr>
        <w:t xml:space="preserve"> please)</w:t>
      </w:r>
    </w:p>
    <w:p w14:paraId="26F1C30C" w14:textId="77777777" w:rsidR="00F17471" w:rsidRPr="00C7216A" w:rsidRDefault="00F17471" w:rsidP="00F17471">
      <w:r w:rsidRPr="00C7216A">
        <w:t>Physician Referring No: __________</w:t>
      </w:r>
      <w:r>
        <w:tab/>
      </w:r>
      <w:r>
        <w:tab/>
      </w:r>
      <w:r>
        <w:tab/>
        <w:t>Date:</w:t>
      </w:r>
      <w:r w:rsidRPr="00C7216A">
        <w:t xml:space="preserve"> _________________________</w:t>
      </w:r>
    </w:p>
    <w:p w14:paraId="23D467FF" w14:textId="28D51A45" w:rsidR="00DC045D" w:rsidRDefault="00DC045D" w:rsidP="00B046B9">
      <w:pPr>
        <w:rPr>
          <w:u w:val="single"/>
        </w:rPr>
      </w:pPr>
    </w:p>
    <w:p w14:paraId="125D8D7B" w14:textId="02BC2E88" w:rsidR="00847AE1" w:rsidRPr="00847AE1" w:rsidRDefault="00847AE1" w:rsidP="00B046B9">
      <w:r w:rsidRPr="00847AE1">
        <w:t>Office contact info: Phone</w:t>
      </w:r>
      <w:proofErr w:type="gramStart"/>
      <w:r w:rsidRPr="00847AE1">
        <w:t>:</w:t>
      </w:r>
      <w:r>
        <w:t>_</w:t>
      </w:r>
      <w:proofErr w:type="gramEnd"/>
      <w:r>
        <w:t>___________________</w:t>
      </w:r>
      <w:r w:rsidRPr="00847AE1">
        <w:tab/>
        <w:t>Fax:________________________________</w:t>
      </w:r>
    </w:p>
    <w:p w14:paraId="53C9C14E" w14:textId="77777777" w:rsidR="00847AE1" w:rsidRDefault="00847AE1" w:rsidP="00B046B9">
      <w:pPr>
        <w:rPr>
          <w:u w:val="single"/>
        </w:rPr>
      </w:pPr>
    </w:p>
    <w:p w14:paraId="26A663CD" w14:textId="77777777" w:rsidR="00B046B9" w:rsidRPr="00B81CB8" w:rsidRDefault="00B81CB8" w:rsidP="00B046B9">
      <w:r w:rsidRPr="00B81CB8">
        <w:t>*************************************************</w:t>
      </w:r>
      <w:r>
        <w:t>*********************************</w:t>
      </w:r>
    </w:p>
    <w:p w14:paraId="6FE0C2A4" w14:textId="77777777" w:rsidR="00847AE1" w:rsidRDefault="00847AE1" w:rsidP="00B046B9">
      <w:pPr>
        <w:rPr>
          <w:b/>
          <w:u w:val="single"/>
        </w:rPr>
      </w:pPr>
    </w:p>
    <w:p w14:paraId="584F71DC" w14:textId="7BFB39AE" w:rsidR="00B046B9" w:rsidRPr="00C7216A" w:rsidRDefault="00B046B9" w:rsidP="00B046B9">
      <w:r w:rsidRPr="00B81CB8">
        <w:rPr>
          <w:b/>
          <w:u w:val="single"/>
        </w:rPr>
        <w:t>Onset of event</w:t>
      </w:r>
      <w:r w:rsidRPr="00C7216A">
        <w:t xml:space="preserve">: (date) ________________________ </w:t>
      </w:r>
      <w:r w:rsidR="00B81CB8">
        <w:t xml:space="preserve">   </w:t>
      </w:r>
      <w:r w:rsidRPr="00B81CB8">
        <w:rPr>
          <w:b/>
          <w:u w:val="single"/>
        </w:rPr>
        <w:t>Duration of event</w:t>
      </w:r>
      <w:proofErr w:type="gramStart"/>
      <w:r>
        <w:t>:</w:t>
      </w:r>
      <w:r w:rsidRPr="00C7216A">
        <w:t>_</w:t>
      </w:r>
      <w:proofErr w:type="gramEnd"/>
      <w:r w:rsidRPr="00C7216A">
        <w:t>____________________</w:t>
      </w:r>
    </w:p>
    <w:p w14:paraId="7ACFDC36" w14:textId="77777777" w:rsidR="001E4683" w:rsidRDefault="001E4683" w:rsidP="00C7216A"/>
    <w:p w14:paraId="5BF32491" w14:textId="5F6546F2" w:rsidR="009B40EB" w:rsidRDefault="00C43F8F" w:rsidP="008825DA">
      <w:pPr>
        <w:jc w:val="center"/>
      </w:pPr>
      <w:r w:rsidRPr="0039079D">
        <w:rPr>
          <w:b/>
        </w:rPr>
        <w:t>Event Description:</w:t>
      </w:r>
    </w:p>
    <w:p w14:paraId="133FF4E9" w14:textId="288B1CF9" w:rsidR="00C43F8F" w:rsidRDefault="00847AE1" w:rsidP="008825DA">
      <w:pPr>
        <w:jc w:val="center"/>
      </w:pPr>
      <w:r w:rsidRPr="009B40EB">
        <w:rPr>
          <w:b/>
          <w:i/>
          <w:color w:val="FF0000"/>
          <w:sz w:val="28"/>
          <w:szCs w:val="28"/>
          <w:u w:val="single"/>
        </w:rPr>
        <w:t xml:space="preserve">Please attach clinic note, medical history </w:t>
      </w:r>
      <w:r w:rsidR="009B40EB">
        <w:rPr>
          <w:b/>
          <w:i/>
          <w:color w:val="FF0000"/>
          <w:sz w:val="28"/>
          <w:szCs w:val="28"/>
          <w:u w:val="single"/>
        </w:rPr>
        <w:t>and/</w:t>
      </w:r>
      <w:r w:rsidRPr="009B40EB">
        <w:rPr>
          <w:b/>
          <w:i/>
          <w:color w:val="FF0000"/>
          <w:sz w:val="28"/>
          <w:szCs w:val="28"/>
          <w:u w:val="single"/>
        </w:rPr>
        <w:t>or ER record for more info.</w:t>
      </w:r>
      <w:r w:rsidRPr="009B40EB">
        <w:rPr>
          <w:i/>
          <w:color w:val="FF0000"/>
          <w:sz w:val="28"/>
          <w:szCs w:val="28"/>
        </w:rPr>
        <w:t xml:space="preserve">  </w:t>
      </w:r>
      <w:r w:rsidR="00C43F8F" w:rsidRPr="00847AE1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13BC70B" w14:textId="77777777" w:rsidR="00847AE1" w:rsidRDefault="00847AE1" w:rsidP="00C7216A">
      <w:pPr>
        <w:rPr>
          <w:rFonts w:ascii="Times New Roman Bold" w:hAnsi="Times New Roman Bold"/>
          <w:b/>
          <w:smallCaps/>
          <w:u w:val="single"/>
        </w:rPr>
      </w:pPr>
    </w:p>
    <w:p w14:paraId="51975AB6" w14:textId="77777777" w:rsidR="00847AE1" w:rsidRPr="00844D68" w:rsidRDefault="00847AE1" w:rsidP="00847AE1">
      <w:r w:rsidRPr="00B046B9">
        <w:rPr>
          <w:rFonts w:ascii="Times New Roman Bold" w:hAnsi="Times New Roman Bold"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E992C" wp14:editId="7BB70180">
                <wp:simplePos x="0" y="0"/>
                <wp:positionH relativeFrom="column">
                  <wp:posOffset>2514600</wp:posOffset>
                </wp:positionH>
                <wp:positionV relativeFrom="paragraph">
                  <wp:posOffset>55880</wp:posOffset>
                </wp:positionV>
                <wp:extent cx="0" cy="102870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3583F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4pt" to="198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">
                <o:lock v:ext="edit" shapetype="f"/>
              </v:line>
            </w:pict>
          </mc:Fallback>
        </mc:AlternateContent>
      </w:r>
      <w:r w:rsidRPr="00B046B9">
        <w:rPr>
          <w:rFonts w:ascii="Times New Roman Bold" w:hAnsi="Times New Roman Bold"/>
          <w:b/>
          <w:smallCaps/>
          <w:u w:val="single"/>
        </w:rPr>
        <w:t>Investigations</w:t>
      </w:r>
      <w:r>
        <w:t xml:space="preserve"> </w:t>
      </w:r>
      <w:r w:rsidRPr="00981553">
        <w:rPr>
          <w:sz w:val="20"/>
          <w:szCs w:val="20"/>
        </w:rPr>
        <w:t>(Indicate date of test)</w:t>
      </w:r>
      <w:r>
        <w:rPr>
          <w:b/>
        </w:rPr>
        <w:tab/>
      </w:r>
      <w:r>
        <w:rPr>
          <w:b/>
        </w:rPr>
        <w:tab/>
      </w:r>
      <w:r w:rsidRPr="00B046B9">
        <w:rPr>
          <w:rFonts w:ascii="Times New Roman Bold" w:hAnsi="Times New Roman Bold"/>
          <w:b/>
          <w:smallCaps/>
          <w:u w:val="single"/>
        </w:rPr>
        <w:t>Medications</w:t>
      </w:r>
      <w:r>
        <w:rPr>
          <w:b/>
        </w:rPr>
        <w:t xml:space="preserve"> </w:t>
      </w:r>
      <w:r w:rsidRPr="00981553">
        <w:rPr>
          <w:sz w:val="20"/>
          <w:szCs w:val="20"/>
        </w:rPr>
        <w:t>(Name/dose)</w:t>
      </w:r>
    </w:p>
    <w:p w14:paraId="367FD1F5" w14:textId="4BFBC52D" w:rsidR="00847AE1" w:rsidRPr="00844D68" w:rsidRDefault="00847AE1" w:rsidP="00847AE1">
      <w:pPr>
        <w:rPr>
          <w:u w:val="single"/>
        </w:rPr>
      </w:pPr>
      <w:r w:rsidRPr="00C7216A">
        <w:sym w:font="WP IconicSymbolsA" w:char="F094"/>
      </w:r>
      <w:r>
        <w:t xml:space="preserve"> EKG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Antiplatelet: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A675AD" w14:textId="00C7315D" w:rsidR="00847AE1" w:rsidRDefault="00847AE1" w:rsidP="00847AE1">
      <w:r w:rsidRPr="00C7216A">
        <w:sym w:font="WP IconicSymbolsA" w:char="F094"/>
      </w:r>
      <w:r>
        <w:t xml:space="preserve"> 48 Hour Holter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Lipid Lowering Agent: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FD473C" w14:textId="04D5488F" w:rsidR="00847AE1" w:rsidRPr="00844D68" w:rsidRDefault="00847AE1" w:rsidP="00847AE1">
      <w:pPr>
        <w:rPr>
          <w:u w:val="single"/>
        </w:rPr>
      </w:pPr>
      <w:r w:rsidRPr="00C7216A">
        <w:sym w:font="WP IconicSymbolsA" w:char="F094"/>
      </w:r>
      <w:r>
        <w:t xml:space="preserve"> CTA Scan – Head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Ace Inhibitor: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A2BD63" w14:textId="2DC812F0" w:rsidR="00847AE1" w:rsidRPr="00844D68" w:rsidRDefault="00847AE1" w:rsidP="00847AE1">
      <w:pPr>
        <w:rPr>
          <w:u w:val="single"/>
        </w:rPr>
      </w:pPr>
      <w:r w:rsidRPr="00C7216A">
        <w:sym w:font="WP IconicSymbolsA" w:char="F094"/>
      </w:r>
      <w:r>
        <w:t xml:space="preserve"> Echocardiogram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D484AB8" w14:textId="56FE3C7C" w:rsidR="00847AE1" w:rsidRPr="00844D68" w:rsidRDefault="00847AE1" w:rsidP="00847AE1">
      <w:r w:rsidRPr="00C7216A">
        <w:sym w:font="WP IconicSymbolsA" w:char="F094"/>
      </w:r>
      <w:r>
        <w:t xml:space="preserve"> Carotid Doppler </w:t>
      </w:r>
      <w:r w:rsidRPr="00B308B7">
        <w:rPr>
          <w:sz w:val="10"/>
          <w:szCs w:val="10"/>
        </w:rPr>
        <w:t>(If CTA not available)</w:t>
      </w:r>
      <w:r>
        <w:tab/>
      </w:r>
      <w:r>
        <w:rPr>
          <w:u w:val="single"/>
        </w:rPr>
        <w:tab/>
      </w:r>
      <w:r>
        <w:tab/>
        <w:t xml:space="preserve">Allergies: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96740D3" w14:textId="442CB8D5" w:rsidR="00847AE1" w:rsidRPr="00C7216A" w:rsidRDefault="002A2D66" w:rsidP="00847AE1">
      <w:r>
        <w:rPr>
          <w:rFonts w:ascii="Times New Roman Bold" w:hAnsi="Times New Roman Bold"/>
          <w:b/>
          <w:small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E9695" wp14:editId="6AA7AECB">
                <wp:simplePos x="0" y="0"/>
                <wp:positionH relativeFrom="column">
                  <wp:posOffset>4104640</wp:posOffset>
                </wp:positionH>
                <wp:positionV relativeFrom="paragraph">
                  <wp:posOffset>137160</wp:posOffset>
                </wp:positionV>
                <wp:extent cx="2570480" cy="1991360"/>
                <wp:effectExtent l="0" t="0" r="762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199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B8A91" w14:textId="0365A50C" w:rsidR="002A2D66" w:rsidRDefault="002A2D66" w:rsidP="00044BD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num" w:pos="540"/>
                              </w:tabs>
                              <w:ind w:left="540" w:hanging="540"/>
                            </w:pPr>
                            <w:r>
                              <w:t>Recommendations:</w:t>
                            </w:r>
                          </w:p>
                          <w:p w14:paraId="66D44C20" w14:textId="77777777" w:rsidR="002A2D66" w:rsidRPr="0039079D" w:rsidRDefault="002A2D66" w:rsidP="00044BD5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080"/>
                                <w:tab w:val="num" w:pos="540"/>
                              </w:tabs>
                              <w:ind w:left="540" w:hanging="540"/>
                              <w:rPr>
                                <w:sz w:val="16"/>
                                <w:szCs w:val="16"/>
                              </w:rPr>
                            </w:pPr>
                            <w:r w:rsidRPr="0039079D">
                              <w:rPr>
                                <w:sz w:val="16"/>
                                <w:szCs w:val="16"/>
                              </w:rPr>
                              <w:t>Refer all patients with TIA/CVA to the Vascular Protection Clinic.</w:t>
                            </w:r>
                          </w:p>
                          <w:p w14:paraId="79796580" w14:textId="77777777" w:rsidR="002A2D66" w:rsidRPr="0039079D" w:rsidRDefault="002A2D66" w:rsidP="00044BD5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080"/>
                                <w:tab w:val="num" w:pos="540"/>
                              </w:tabs>
                              <w:ind w:left="540" w:hanging="540"/>
                              <w:rPr>
                                <w:sz w:val="16"/>
                                <w:szCs w:val="16"/>
                              </w:rPr>
                            </w:pPr>
                            <w:r w:rsidRPr="0039079D">
                              <w:rPr>
                                <w:sz w:val="16"/>
                                <w:szCs w:val="16"/>
                              </w:rPr>
                              <w:t xml:space="preserve">Consider admitting </w:t>
                            </w:r>
                            <w:proofErr w:type="spellStart"/>
                            <w:r w:rsidRPr="0039079D">
                              <w:rPr>
                                <w:sz w:val="16"/>
                                <w:szCs w:val="16"/>
                              </w:rPr>
                              <w:t>cresendo</w:t>
                            </w:r>
                            <w:proofErr w:type="spellEnd"/>
                            <w:r w:rsidRPr="0039079D">
                              <w:rPr>
                                <w:sz w:val="16"/>
                                <w:szCs w:val="16"/>
                              </w:rPr>
                              <w:t xml:space="preserve"> TIAs; persisting deficits of new onset.</w:t>
                            </w:r>
                          </w:p>
                          <w:p w14:paraId="4137E5B2" w14:textId="77777777" w:rsidR="002A2D66" w:rsidRPr="0039079D" w:rsidRDefault="002A2D66" w:rsidP="00044BD5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080"/>
                                <w:tab w:val="num" w:pos="540"/>
                              </w:tabs>
                              <w:ind w:left="540" w:hanging="540"/>
                              <w:rPr>
                                <w:sz w:val="16"/>
                                <w:szCs w:val="16"/>
                              </w:rPr>
                            </w:pPr>
                            <w:r w:rsidRPr="0039079D">
                              <w:rPr>
                                <w:sz w:val="16"/>
                                <w:szCs w:val="16"/>
                              </w:rPr>
                              <w:t xml:space="preserve">Start or change antiplatelet therapy if complete resolution of event (or if </w:t>
                            </w:r>
                            <w:proofErr w:type="spellStart"/>
                            <w:r w:rsidRPr="0039079D">
                              <w:rPr>
                                <w:sz w:val="16"/>
                                <w:szCs w:val="16"/>
                              </w:rPr>
                              <w:t>negataive</w:t>
                            </w:r>
                            <w:proofErr w:type="spellEnd"/>
                            <w:r w:rsidRPr="0039079D">
                              <w:rPr>
                                <w:sz w:val="16"/>
                                <w:szCs w:val="16"/>
                              </w:rPr>
                              <w:t xml:space="preserve"> CT scan)</w:t>
                            </w:r>
                          </w:p>
                          <w:p w14:paraId="1873C3CB" w14:textId="77777777" w:rsidR="002A2D66" w:rsidRPr="0039079D" w:rsidRDefault="002A2D66" w:rsidP="00044BD5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080"/>
                                <w:tab w:val="num" w:pos="540"/>
                              </w:tabs>
                              <w:ind w:left="540" w:hanging="540"/>
                              <w:rPr>
                                <w:sz w:val="16"/>
                                <w:szCs w:val="16"/>
                              </w:rPr>
                            </w:pPr>
                            <w:r w:rsidRPr="0039079D">
                              <w:rPr>
                                <w:sz w:val="16"/>
                                <w:szCs w:val="16"/>
                              </w:rPr>
                              <w:t>Carotid dopplers (or CT-A) within 24 hours of an anterior circulation event.</w:t>
                            </w:r>
                          </w:p>
                          <w:p w14:paraId="2C2B0C54" w14:textId="77777777" w:rsidR="002A2D66" w:rsidRPr="0039079D" w:rsidRDefault="002A2D66" w:rsidP="00044BD5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080"/>
                                <w:tab w:val="num" w:pos="540"/>
                              </w:tabs>
                              <w:ind w:left="540" w:hanging="540"/>
                              <w:rPr>
                                <w:sz w:val="16"/>
                                <w:szCs w:val="16"/>
                              </w:rPr>
                            </w:pPr>
                            <w:r w:rsidRPr="0039079D">
                              <w:rPr>
                                <w:sz w:val="16"/>
                                <w:szCs w:val="16"/>
                              </w:rPr>
                              <w:t>Consider ENT referral for vertigo without associated neurologic signs and symptoms</w:t>
                            </w:r>
                          </w:p>
                          <w:p w14:paraId="0A84B43B" w14:textId="77777777" w:rsidR="002A2D66" w:rsidRPr="0039079D" w:rsidRDefault="002A2D66" w:rsidP="00044BD5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080"/>
                                <w:tab w:val="num" w:pos="540"/>
                              </w:tabs>
                              <w:ind w:left="540" w:hanging="540"/>
                              <w:rPr>
                                <w:sz w:val="16"/>
                                <w:szCs w:val="16"/>
                              </w:rPr>
                            </w:pPr>
                            <w:r w:rsidRPr="0039079D">
                              <w:rPr>
                                <w:sz w:val="16"/>
                                <w:szCs w:val="16"/>
                              </w:rPr>
                              <w:t xml:space="preserve">Consider patients without an event but at high risk i.e. if </w:t>
                            </w:r>
                            <w:r w:rsidRPr="0039079D">
                              <w:rPr>
                                <w:sz w:val="16"/>
                                <w:szCs w:val="16"/>
                                <w:u w:val="single"/>
                              </w:rPr>
                              <w:t>&gt;</w:t>
                            </w:r>
                            <w:r w:rsidRPr="0039079D">
                              <w:rPr>
                                <w:sz w:val="16"/>
                                <w:szCs w:val="16"/>
                              </w:rPr>
                              <w:t xml:space="preserve"> 3 risk factors, or significantly poor control of 1 or more risk factors, for referral re primary prevention.</w:t>
                            </w:r>
                          </w:p>
                          <w:p w14:paraId="670032C2" w14:textId="77777777" w:rsidR="002A2D66" w:rsidRDefault="002A2D66" w:rsidP="00044BD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E9695" id="_x0000_s1027" type="#_x0000_t202" style="position:absolute;margin-left:323.2pt;margin-top:10.8pt;width:202.4pt;height:1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" fillcolor="white [3201]" strokeweight=".5pt">
                <v:textbox>
                  <w:txbxContent>
                    <w:p w14:paraId="02BB8A91" w14:textId="0365A50C" w:rsidR="002A2D66" w:rsidRDefault="002A2D66" w:rsidP="00044BD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num" w:pos="540"/>
                        </w:tabs>
                        <w:ind w:left="540" w:hanging="540"/>
                      </w:pPr>
                      <w:r>
                        <w:t>Recommendations:</w:t>
                      </w:r>
                    </w:p>
                    <w:p w14:paraId="66D44C20" w14:textId="77777777" w:rsidR="002A2D66" w:rsidRPr="0039079D" w:rsidRDefault="002A2D66" w:rsidP="00044BD5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080"/>
                          <w:tab w:val="num" w:pos="540"/>
                        </w:tabs>
                        <w:ind w:left="540" w:hanging="540"/>
                        <w:rPr>
                          <w:sz w:val="16"/>
                          <w:szCs w:val="16"/>
                        </w:rPr>
                      </w:pPr>
                      <w:r w:rsidRPr="0039079D">
                        <w:rPr>
                          <w:sz w:val="16"/>
                          <w:szCs w:val="16"/>
                        </w:rPr>
                        <w:t>Refer all patients with TIA/CVA to the Vascular Protection Clinic.</w:t>
                      </w:r>
                    </w:p>
                    <w:p w14:paraId="79796580" w14:textId="77777777" w:rsidR="002A2D66" w:rsidRPr="0039079D" w:rsidRDefault="002A2D66" w:rsidP="00044BD5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080"/>
                          <w:tab w:val="num" w:pos="540"/>
                        </w:tabs>
                        <w:ind w:left="540" w:hanging="540"/>
                        <w:rPr>
                          <w:sz w:val="16"/>
                          <w:szCs w:val="16"/>
                        </w:rPr>
                      </w:pPr>
                      <w:r w:rsidRPr="0039079D">
                        <w:rPr>
                          <w:sz w:val="16"/>
                          <w:szCs w:val="16"/>
                        </w:rPr>
                        <w:t xml:space="preserve">Consider admitting </w:t>
                      </w:r>
                      <w:proofErr w:type="spellStart"/>
                      <w:r w:rsidRPr="0039079D">
                        <w:rPr>
                          <w:sz w:val="16"/>
                          <w:szCs w:val="16"/>
                        </w:rPr>
                        <w:t>cresendo</w:t>
                      </w:r>
                      <w:proofErr w:type="spellEnd"/>
                      <w:r w:rsidRPr="0039079D">
                        <w:rPr>
                          <w:sz w:val="16"/>
                          <w:szCs w:val="16"/>
                        </w:rPr>
                        <w:t xml:space="preserve"> TIAs; persisting deficits of new onset.</w:t>
                      </w:r>
                    </w:p>
                    <w:p w14:paraId="4137E5B2" w14:textId="77777777" w:rsidR="002A2D66" w:rsidRPr="0039079D" w:rsidRDefault="002A2D66" w:rsidP="00044BD5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080"/>
                          <w:tab w:val="num" w:pos="540"/>
                        </w:tabs>
                        <w:ind w:left="540" w:hanging="540"/>
                        <w:rPr>
                          <w:sz w:val="16"/>
                          <w:szCs w:val="16"/>
                        </w:rPr>
                      </w:pPr>
                      <w:r w:rsidRPr="0039079D">
                        <w:rPr>
                          <w:sz w:val="16"/>
                          <w:szCs w:val="16"/>
                        </w:rPr>
                        <w:t xml:space="preserve">Start or change antiplatelet therapy if complete resolution of event (or if </w:t>
                      </w:r>
                      <w:proofErr w:type="spellStart"/>
                      <w:r w:rsidRPr="0039079D">
                        <w:rPr>
                          <w:sz w:val="16"/>
                          <w:szCs w:val="16"/>
                        </w:rPr>
                        <w:t>negataive</w:t>
                      </w:r>
                      <w:proofErr w:type="spellEnd"/>
                      <w:r w:rsidRPr="0039079D">
                        <w:rPr>
                          <w:sz w:val="16"/>
                          <w:szCs w:val="16"/>
                        </w:rPr>
                        <w:t xml:space="preserve"> CT scan)</w:t>
                      </w:r>
                    </w:p>
                    <w:p w14:paraId="1873C3CB" w14:textId="77777777" w:rsidR="002A2D66" w:rsidRPr="0039079D" w:rsidRDefault="002A2D66" w:rsidP="00044BD5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080"/>
                          <w:tab w:val="num" w:pos="540"/>
                        </w:tabs>
                        <w:ind w:left="540" w:hanging="540"/>
                        <w:rPr>
                          <w:sz w:val="16"/>
                          <w:szCs w:val="16"/>
                        </w:rPr>
                      </w:pPr>
                      <w:r w:rsidRPr="0039079D">
                        <w:rPr>
                          <w:sz w:val="16"/>
                          <w:szCs w:val="16"/>
                        </w:rPr>
                        <w:t>Carotid dopplers (or CT-A) within 24 hours of an anterior circulation event.</w:t>
                      </w:r>
                    </w:p>
                    <w:p w14:paraId="2C2B0C54" w14:textId="77777777" w:rsidR="002A2D66" w:rsidRPr="0039079D" w:rsidRDefault="002A2D66" w:rsidP="00044BD5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080"/>
                          <w:tab w:val="num" w:pos="540"/>
                        </w:tabs>
                        <w:ind w:left="540" w:hanging="540"/>
                        <w:rPr>
                          <w:sz w:val="16"/>
                          <w:szCs w:val="16"/>
                        </w:rPr>
                      </w:pPr>
                      <w:r w:rsidRPr="0039079D">
                        <w:rPr>
                          <w:sz w:val="16"/>
                          <w:szCs w:val="16"/>
                        </w:rPr>
                        <w:t>Consider ENT referral for vertigo without associated neurologic signs and symptoms</w:t>
                      </w:r>
                    </w:p>
                    <w:p w14:paraId="0A84B43B" w14:textId="77777777" w:rsidR="002A2D66" w:rsidRPr="0039079D" w:rsidRDefault="002A2D66" w:rsidP="00044BD5">
                      <w:pPr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080"/>
                          <w:tab w:val="num" w:pos="540"/>
                        </w:tabs>
                        <w:ind w:left="540" w:hanging="540"/>
                        <w:rPr>
                          <w:sz w:val="16"/>
                          <w:szCs w:val="16"/>
                        </w:rPr>
                      </w:pPr>
                      <w:r w:rsidRPr="0039079D">
                        <w:rPr>
                          <w:sz w:val="16"/>
                          <w:szCs w:val="16"/>
                        </w:rPr>
                        <w:t xml:space="preserve">Consider patients without an event but at high risk i.e. if </w:t>
                      </w:r>
                      <w:r w:rsidRPr="0039079D">
                        <w:rPr>
                          <w:sz w:val="16"/>
                          <w:szCs w:val="16"/>
                          <w:u w:val="single"/>
                        </w:rPr>
                        <w:t>&gt;</w:t>
                      </w:r>
                      <w:r w:rsidRPr="0039079D">
                        <w:rPr>
                          <w:sz w:val="16"/>
                          <w:szCs w:val="16"/>
                        </w:rPr>
                        <w:t xml:space="preserve"> 3 risk factors, or significantly poor control of 1 or more risk factors, for referral re primary prevention.</w:t>
                      </w:r>
                    </w:p>
                    <w:p w14:paraId="670032C2" w14:textId="77777777" w:rsidR="002A2D66" w:rsidRDefault="002A2D66" w:rsidP="00044BD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847AE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C18782" wp14:editId="10FD6AC4">
                <wp:simplePos x="0" y="0"/>
                <wp:positionH relativeFrom="column">
                  <wp:posOffset>5466080</wp:posOffset>
                </wp:positionH>
                <wp:positionV relativeFrom="paragraph">
                  <wp:posOffset>187960</wp:posOffset>
                </wp:positionV>
                <wp:extent cx="1125220" cy="18516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22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E348EC" id="AutoShape 2" o:spid="_x0000_s1026" style="position:absolute;margin-left:430.4pt;margin-top:14.8pt;width:88.6pt;height:14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" filled="f" stroked="f">
                <v:path arrowok="t"/>
              </v:rect>
            </w:pict>
          </mc:Fallback>
        </mc:AlternateContent>
      </w:r>
      <w:r w:rsidR="00847AE1" w:rsidRPr="00C7216A">
        <w:sym w:font="WP IconicSymbolsA" w:char="F094"/>
      </w:r>
      <w:r w:rsidR="00847AE1">
        <w:t xml:space="preserve"> Outpatient FASTING BW ______</w:t>
      </w:r>
    </w:p>
    <w:p w14:paraId="1DDECB00" w14:textId="69BAF3ED" w:rsidR="00847AE1" w:rsidRDefault="00847AE1" w:rsidP="00C7216A">
      <w:pPr>
        <w:rPr>
          <w:rFonts w:ascii="Times New Roman Bold" w:hAnsi="Times New Roman Bold"/>
          <w:b/>
          <w:smallCaps/>
          <w:u w:val="single"/>
        </w:rPr>
      </w:pPr>
    </w:p>
    <w:p w14:paraId="17A35AB3" w14:textId="4B252A29" w:rsidR="001E4683" w:rsidRPr="00C7216A" w:rsidRDefault="001E4683" w:rsidP="00C7216A">
      <w:r w:rsidRPr="00B046B9">
        <w:rPr>
          <w:rFonts w:ascii="Times New Roman Bold" w:hAnsi="Times New Roman Bold"/>
          <w:b/>
          <w:smallCaps/>
          <w:u w:val="single"/>
        </w:rPr>
        <w:t xml:space="preserve">Signs and symptoms </w:t>
      </w:r>
      <w:r w:rsidR="003340BB" w:rsidRPr="00B046B9">
        <w:rPr>
          <w:rFonts w:ascii="Times New Roman Bold" w:hAnsi="Times New Roman Bold"/>
          <w:b/>
          <w:smallCaps/>
          <w:u w:val="single"/>
        </w:rPr>
        <w:t>of TIA/CVA</w:t>
      </w:r>
      <w:r w:rsidRPr="00C7216A">
        <w:t>: (please specify)</w:t>
      </w:r>
    </w:p>
    <w:p w14:paraId="70DB4683" w14:textId="610567A9" w:rsidR="001E4683" w:rsidRPr="00C7216A" w:rsidRDefault="009A606A" w:rsidP="00C7216A">
      <w:r w:rsidRPr="00C7216A">
        <w:sym w:font="WP IconicSymbolsA" w:char="F094"/>
      </w:r>
      <w:r w:rsidR="001E4683" w:rsidRPr="00C7216A">
        <w:t xml:space="preserve"> </w:t>
      </w:r>
      <w:r w:rsidR="003340BB">
        <w:t>Sensory</w:t>
      </w:r>
      <w:r w:rsidR="003340BB">
        <w:tab/>
      </w:r>
      <w:r>
        <w:t xml:space="preserve"> </w:t>
      </w:r>
      <w:r w:rsidRPr="00C7216A">
        <w:sym w:font="WP IconicSymbolsA" w:char="F094"/>
      </w:r>
      <w:r w:rsidR="001E4683" w:rsidRPr="00C7216A">
        <w:t xml:space="preserve"> </w:t>
      </w:r>
      <w:r w:rsidR="003340BB">
        <w:t>Motor</w:t>
      </w:r>
      <w:r>
        <w:t xml:space="preserve"> </w:t>
      </w:r>
      <w:r w:rsidR="001E4683" w:rsidRPr="00C7216A">
        <w:t xml:space="preserve"> </w:t>
      </w:r>
      <w:r w:rsidR="003340BB">
        <w:tab/>
      </w:r>
      <w:r w:rsidRPr="00C7216A">
        <w:sym w:font="WP IconicSymbolsA" w:char="F094"/>
      </w:r>
      <w:r w:rsidR="003340BB">
        <w:t xml:space="preserve"> Amaurosis Fugax</w:t>
      </w:r>
    </w:p>
    <w:p w14:paraId="272D065A" w14:textId="7A7FD14F" w:rsidR="001E4683" w:rsidRDefault="0039535A" w:rsidP="00C7216A">
      <w:r w:rsidRPr="00C7216A">
        <w:sym w:font="WP IconicSymbolsA" w:char="F094"/>
      </w:r>
      <w:r w:rsidR="001E4683" w:rsidRPr="00C7216A">
        <w:t xml:space="preserve"> Right </w:t>
      </w:r>
      <w:r w:rsidR="003340BB">
        <w:tab/>
      </w:r>
      <w:r w:rsidR="001E4683" w:rsidRPr="00C7216A">
        <w:t xml:space="preserve"> </w:t>
      </w:r>
      <w:r w:rsidRPr="00C7216A">
        <w:sym w:font="WP IconicSymbolsA" w:char="F094"/>
      </w:r>
      <w:r w:rsidR="001E4683" w:rsidRPr="00C7216A">
        <w:t xml:space="preserve">Left </w:t>
      </w:r>
      <w:r w:rsidR="003340BB">
        <w:tab/>
      </w:r>
      <w:r>
        <w:tab/>
      </w:r>
      <w:r w:rsidRPr="00C7216A">
        <w:sym w:font="WP IconicSymbolsA" w:char="F094"/>
      </w:r>
      <w:r w:rsidR="001E4683" w:rsidRPr="00C7216A">
        <w:t xml:space="preserve"> </w:t>
      </w:r>
      <w:r w:rsidR="003340BB">
        <w:t>Face</w:t>
      </w:r>
      <w:r w:rsidR="001E4683" w:rsidRPr="00C7216A">
        <w:t xml:space="preserve"> </w:t>
      </w:r>
      <w:r>
        <w:tab/>
      </w:r>
      <w:r w:rsidRPr="00C7216A">
        <w:sym w:font="WP IconicSymbolsA" w:char="F094"/>
      </w:r>
      <w:r w:rsidR="001E4683" w:rsidRPr="00C7216A">
        <w:t xml:space="preserve"> </w:t>
      </w:r>
      <w:r w:rsidR="003340BB">
        <w:t>Arm</w:t>
      </w:r>
      <w:r w:rsidR="00847AE1">
        <w:t xml:space="preserve">    </w:t>
      </w:r>
      <w:r w:rsidRPr="00C7216A">
        <w:sym w:font="WP IconicSymbolsA" w:char="F094"/>
      </w:r>
      <w:r w:rsidR="003340BB">
        <w:t xml:space="preserve"> Leg</w:t>
      </w:r>
      <w:r w:rsidR="003340BB">
        <w:tab/>
      </w:r>
    </w:p>
    <w:p w14:paraId="055980CB" w14:textId="522481A8" w:rsidR="001E4683" w:rsidRPr="00C7216A" w:rsidRDefault="003340BB" w:rsidP="00C7216A">
      <w:r w:rsidRPr="00C7216A">
        <w:sym w:font="WP IconicSymbolsA" w:char="F094"/>
      </w:r>
      <w:r>
        <w:t xml:space="preserve"> Vertigo</w:t>
      </w:r>
      <w:r>
        <w:tab/>
      </w:r>
      <w:r w:rsidRPr="00C7216A">
        <w:sym w:font="WP IconicSymbolsA" w:char="F094"/>
      </w:r>
      <w:r>
        <w:t xml:space="preserve"> </w:t>
      </w:r>
      <w:r w:rsidR="001E4683" w:rsidRPr="00C7216A">
        <w:t>Other</w:t>
      </w:r>
      <w:proofErr w:type="gramStart"/>
      <w:r w:rsidR="006647E3" w:rsidRPr="00C7216A">
        <w:t>:_</w:t>
      </w:r>
      <w:proofErr w:type="gramEnd"/>
      <w:r w:rsidR="001E4683" w:rsidRPr="00C7216A">
        <w:t>_______</w:t>
      </w:r>
      <w:r w:rsidRPr="003340BB">
        <w:rPr>
          <w:u w:val="single"/>
        </w:rPr>
        <w:t xml:space="preserve">      </w:t>
      </w:r>
      <w:r w:rsidR="001E4683" w:rsidRPr="00C7216A">
        <w:t>________</w:t>
      </w:r>
    </w:p>
    <w:p w14:paraId="256D12E9" w14:textId="4B180BCD" w:rsidR="0039079D" w:rsidRPr="00C7216A" w:rsidRDefault="0039079D" w:rsidP="00C7216A"/>
    <w:p w14:paraId="647B3023" w14:textId="1EA8E0D1" w:rsidR="001E4683" w:rsidRPr="00C7216A" w:rsidRDefault="0039535A" w:rsidP="00C7216A">
      <w:r w:rsidRPr="00B046B9">
        <w:rPr>
          <w:rFonts w:ascii="Times New Roman Bold" w:hAnsi="Times New Roman Bold"/>
          <w:b/>
          <w:smallCaps/>
          <w:u w:val="single"/>
        </w:rPr>
        <w:t>Vascular Risk Factors</w:t>
      </w:r>
      <w:r w:rsidR="001E4683" w:rsidRPr="00C7216A">
        <w:t>:</w:t>
      </w:r>
    </w:p>
    <w:p w14:paraId="64F29118" w14:textId="7A150823" w:rsidR="002D1543" w:rsidRDefault="003340BB" w:rsidP="00C7216A">
      <w:r w:rsidRPr="00C7216A">
        <w:sym w:font="WP IconicSymbolsA" w:char="F094"/>
      </w:r>
      <w:r>
        <w:t xml:space="preserve"> Age</w:t>
      </w:r>
      <w:r>
        <w:tab/>
      </w:r>
      <w:r>
        <w:tab/>
      </w:r>
      <w:r w:rsidR="002D1543" w:rsidRPr="00C7216A">
        <w:sym w:font="WP IconicSymbolsA" w:char="F094"/>
      </w:r>
      <w:r w:rsidR="002D1543">
        <w:t xml:space="preserve"> </w:t>
      </w:r>
      <w:r w:rsidR="002D1543" w:rsidRPr="00C7216A">
        <w:t>HTN</w:t>
      </w:r>
      <w:r w:rsidR="002D1543">
        <w:tab/>
      </w:r>
      <w:r w:rsidR="002D1543">
        <w:tab/>
      </w:r>
      <w:r w:rsidR="002D1543">
        <w:tab/>
      </w:r>
      <w:r w:rsidR="002D1543" w:rsidRPr="00C7216A">
        <w:sym w:font="WP IconicSymbolsA" w:char="F094"/>
      </w:r>
      <w:r w:rsidR="002D1543">
        <w:t xml:space="preserve"> </w:t>
      </w:r>
      <w:proofErr w:type="spellStart"/>
      <w:r w:rsidR="002D1543">
        <w:t>Hx</w:t>
      </w:r>
      <w:proofErr w:type="spellEnd"/>
      <w:r w:rsidR="002D1543">
        <w:t xml:space="preserve"> TIA/CVA</w:t>
      </w:r>
    </w:p>
    <w:p w14:paraId="48B53284" w14:textId="13E61E01" w:rsidR="002D1543" w:rsidRDefault="003340BB" w:rsidP="00C7216A">
      <w:r w:rsidRPr="00C7216A">
        <w:sym w:font="WP IconicSymbolsA" w:char="F094"/>
      </w:r>
      <w:r>
        <w:t xml:space="preserve"> Weight</w:t>
      </w:r>
      <w:r>
        <w:tab/>
      </w:r>
      <w:r w:rsidR="002D1543" w:rsidRPr="00C7216A">
        <w:sym w:font="WP IconicSymbolsA" w:char="F094"/>
      </w:r>
      <w:r w:rsidR="002D1543" w:rsidRPr="00C7216A">
        <w:t xml:space="preserve"> </w:t>
      </w:r>
      <w:r w:rsidR="002D1543">
        <w:t>Cholesterol</w:t>
      </w:r>
      <w:r w:rsidR="002D1543" w:rsidRPr="00C7216A">
        <w:t xml:space="preserve">   </w:t>
      </w:r>
      <w:r w:rsidR="002D1543">
        <w:tab/>
      </w:r>
      <w:r w:rsidR="002D1543" w:rsidRPr="00C7216A">
        <w:sym w:font="WP IconicSymbolsA" w:char="F094"/>
      </w:r>
      <w:r w:rsidR="002D1543" w:rsidRPr="00C7216A">
        <w:t xml:space="preserve"> </w:t>
      </w:r>
      <w:r w:rsidR="002D1543">
        <w:t>A-Fib</w:t>
      </w:r>
    </w:p>
    <w:p w14:paraId="6A5FC1E6" w14:textId="7E19C66E" w:rsidR="002D1543" w:rsidRPr="00C7216A" w:rsidRDefault="003340BB" w:rsidP="002D1543">
      <w:r w:rsidRPr="00C7216A">
        <w:sym w:font="WP IconicSymbolsA" w:char="F094"/>
      </w:r>
      <w:r>
        <w:t xml:space="preserve"> Sedentary</w:t>
      </w:r>
      <w:r w:rsidR="002D1543">
        <w:tab/>
      </w:r>
      <w:r w:rsidR="002D1543" w:rsidRPr="00C7216A">
        <w:sym w:font="WP IconicSymbolsA" w:char="F094"/>
      </w:r>
      <w:r w:rsidR="002D1543" w:rsidRPr="00C7216A">
        <w:t xml:space="preserve"> DM    </w:t>
      </w:r>
      <w:r w:rsidR="002D1543">
        <w:tab/>
      </w:r>
      <w:r w:rsidR="002D1543">
        <w:tab/>
      </w:r>
      <w:r w:rsidR="002D1543" w:rsidRPr="00C7216A">
        <w:sym w:font="WP IconicSymbolsA" w:char="F094"/>
      </w:r>
      <w:r w:rsidR="002D1543">
        <w:t xml:space="preserve"> Known carotid stenosis  </w:t>
      </w:r>
    </w:p>
    <w:p w14:paraId="769E8D7C" w14:textId="77777777" w:rsidR="002D1543" w:rsidRDefault="002D1543" w:rsidP="00C7216A">
      <w:r w:rsidRPr="00C7216A">
        <w:sym w:font="WP IconicSymbolsA" w:char="F094"/>
      </w:r>
      <w:r w:rsidRPr="00C7216A">
        <w:t xml:space="preserve"> </w:t>
      </w:r>
      <w:r>
        <w:t>Family History</w:t>
      </w:r>
    </w:p>
    <w:p w14:paraId="3BA6D4B2" w14:textId="77777777" w:rsidR="002D1543" w:rsidRDefault="002D1543" w:rsidP="00C7216A"/>
    <w:p w14:paraId="2A05163F" w14:textId="5664ED7A" w:rsidR="00592CE7" w:rsidRPr="002A2D66" w:rsidRDefault="0048140B" w:rsidP="00C7216A">
      <w:r w:rsidRPr="00C7216A">
        <w:sym w:font="WP IconicSymbolsA" w:char="F094"/>
      </w:r>
      <w:r w:rsidRPr="00C7216A">
        <w:t xml:space="preserve"> </w:t>
      </w:r>
      <w:r w:rsidR="003340BB" w:rsidRPr="00C7216A">
        <w:t>Smoker</w:t>
      </w:r>
      <w:r w:rsidR="001E4683" w:rsidRPr="00C7216A">
        <w:tab/>
      </w:r>
      <w:r w:rsidR="00C7216A" w:rsidRPr="00C7216A">
        <w:tab/>
      </w:r>
      <w:r w:rsidRPr="00C7216A">
        <w:sym w:font="WP IconicSymbolsA" w:char="F094"/>
      </w:r>
      <w:r w:rsidRPr="00C7216A">
        <w:t xml:space="preserve"> </w:t>
      </w:r>
      <w:r w:rsidR="003340BB">
        <w:t>Never</w:t>
      </w:r>
      <w:r w:rsidR="003340BB">
        <w:tab/>
      </w:r>
      <w:r w:rsidR="003340BB">
        <w:tab/>
      </w:r>
      <w:r w:rsidR="003340BB" w:rsidRPr="00C7216A">
        <w:sym w:font="WP IconicSymbolsA" w:char="F094"/>
      </w:r>
      <w:r w:rsidR="003340BB">
        <w:t xml:space="preserve"> Current</w:t>
      </w:r>
      <w:r w:rsidR="003340BB">
        <w:tab/>
        <w:t xml:space="preserve">Pack Years </w:t>
      </w:r>
      <w:r w:rsidR="003340BB">
        <w:rPr>
          <w:u w:val="single"/>
        </w:rPr>
        <w:tab/>
      </w:r>
      <w:r w:rsidR="003340BB">
        <w:rPr>
          <w:u w:val="single"/>
        </w:rPr>
        <w:tab/>
      </w:r>
      <w:r w:rsidR="003340BB">
        <w:rPr>
          <w:u w:val="single"/>
        </w:rPr>
        <w:tab/>
      </w:r>
      <w:r w:rsidR="003340BB">
        <w:tab/>
      </w:r>
    </w:p>
    <w:sectPr w:rsidR="00592CE7" w:rsidRPr="002A2D66" w:rsidSect="00C7216A">
      <w:pgSz w:w="12240" w:h="15840"/>
      <w:pgMar w:top="864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0639"/>
    <w:multiLevelType w:val="hybridMultilevel"/>
    <w:tmpl w:val="531248A2"/>
    <w:lvl w:ilvl="0" w:tplc="07C8DA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963C19"/>
    <w:multiLevelType w:val="hybridMultilevel"/>
    <w:tmpl w:val="B27E0AA8"/>
    <w:lvl w:ilvl="0" w:tplc="F5A2EB8A">
      <w:start w:val="1"/>
      <w:numFmt w:val="decimal"/>
      <w:lvlText w:val="%1."/>
      <w:lvlJc w:val="left"/>
      <w:pPr>
        <w:tabs>
          <w:tab w:val="num" w:pos="-660"/>
        </w:tabs>
        <w:ind w:left="-6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60"/>
        </w:tabs>
        <w:ind w:left="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220"/>
        </w:tabs>
        <w:ind w:left="22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4380"/>
        </w:tabs>
        <w:ind w:left="43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180"/>
      </w:pPr>
    </w:lvl>
  </w:abstractNum>
  <w:abstractNum w:abstractNumId="2">
    <w:nsid w:val="7B461076"/>
    <w:multiLevelType w:val="hybridMultilevel"/>
    <w:tmpl w:val="68A293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AA"/>
    <w:rsid w:val="00044BD5"/>
    <w:rsid w:val="000E2C86"/>
    <w:rsid w:val="001D25AA"/>
    <w:rsid w:val="001E4683"/>
    <w:rsid w:val="002A2D66"/>
    <w:rsid w:val="002D1543"/>
    <w:rsid w:val="002E7BB0"/>
    <w:rsid w:val="003340BB"/>
    <w:rsid w:val="0039079D"/>
    <w:rsid w:val="0039535A"/>
    <w:rsid w:val="00430F25"/>
    <w:rsid w:val="00475A07"/>
    <w:rsid w:val="0048140B"/>
    <w:rsid w:val="004B67FE"/>
    <w:rsid w:val="00592CE7"/>
    <w:rsid w:val="005D1E3A"/>
    <w:rsid w:val="00643268"/>
    <w:rsid w:val="006647E3"/>
    <w:rsid w:val="006A35CA"/>
    <w:rsid w:val="006E3526"/>
    <w:rsid w:val="00765329"/>
    <w:rsid w:val="007A2CC8"/>
    <w:rsid w:val="0081280A"/>
    <w:rsid w:val="00820A6B"/>
    <w:rsid w:val="008372F8"/>
    <w:rsid w:val="00844D68"/>
    <w:rsid w:val="00847AE1"/>
    <w:rsid w:val="008825DA"/>
    <w:rsid w:val="00981553"/>
    <w:rsid w:val="009A606A"/>
    <w:rsid w:val="009B40EB"/>
    <w:rsid w:val="009F23EA"/>
    <w:rsid w:val="00A42D37"/>
    <w:rsid w:val="00A830E7"/>
    <w:rsid w:val="00AF160A"/>
    <w:rsid w:val="00B046B9"/>
    <w:rsid w:val="00B308B7"/>
    <w:rsid w:val="00B77F42"/>
    <w:rsid w:val="00B81CB8"/>
    <w:rsid w:val="00BD781E"/>
    <w:rsid w:val="00BE568E"/>
    <w:rsid w:val="00C43F8F"/>
    <w:rsid w:val="00C61E0D"/>
    <w:rsid w:val="00C7216A"/>
    <w:rsid w:val="00CF47B8"/>
    <w:rsid w:val="00D751B0"/>
    <w:rsid w:val="00DB4553"/>
    <w:rsid w:val="00DC045D"/>
    <w:rsid w:val="00E92560"/>
    <w:rsid w:val="00F17471"/>
    <w:rsid w:val="00F6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B3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4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4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1482</Characters>
  <Application>Microsoft Office Word</Application>
  <DocSecurity>4</DocSecurity>
  <Lines>105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Vascular Protection Clinic</vt:lpstr>
    </vt:vector>
  </TitlesOfParts>
  <Company>敐瑲⁨浓瑩獨䘠污獬䐠獩牴捩⁴潈灳瑩污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Vascular Protection Clinic</dc:title>
  <dc:creator>cstreekstra</dc:creator>
  <cp:lastModifiedBy>Karen Kelly</cp:lastModifiedBy>
  <cp:revision>2</cp:revision>
  <cp:lastPrinted>2019-04-10T14:33:00Z</cp:lastPrinted>
  <dcterms:created xsi:type="dcterms:W3CDTF">2021-05-06T17:44:00Z</dcterms:created>
  <dcterms:modified xsi:type="dcterms:W3CDTF">2021-05-06T17:44:00Z</dcterms:modified>
</cp:coreProperties>
</file>